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61F4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o dokumentach</w:t>
            </w:r>
            <w:r w:rsidR="00FE6D6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61F4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paszportowych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C55F5">
        <w:trPr>
          <w:trHeight w:val="1135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F0F8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F0F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14 ust. 2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F0F8D" w:rsidP="00FF0D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Upoważnienie ustawowe</w:t>
            </w:r>
            <w:r w:rsidR="00686EDF">
              <w:rPr>
                <w:rFonts w:asciiTheme="minorHAnsi" w:hAnsiTheme="minorHAnsi" w:cstheme="minorHAnsi"/>
                <w:sz w:val="22"/>
                <w:szCs w:val="22"/>
              </w:rPr>
              <w:t xml:space="preserve"> w dalszym ciągu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wymaga uzupełnienia o wytyczne</w:t>
            </w:r>
            <w:r w:rsidR="00FF0D69">
              <w:rPr>
                <w:rFonts w:asciiTheme="minorHAnsi" w:hAnsiTheme="minorHAnsi" w:cstheme="minorHAnsi"/>
                <w:sz w:val="22"/>
                <w:szCs w:val="22"/>
              </w:rPr>
              <w:t xml:space="preserve"> dotyczące treści rozporządzenia. 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7C55F5">
        <w:trPr>
          <w:trHeight w:val="2243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2380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2380E" w:rsidP="00243B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33 ust. 1 pkt 3</w:t>
            </w:r>
            <w:r w:rsidR="00243B1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art. 35 pkt 3-5</w:t>
            </w:r>
            <w:r w:rsidR="00243B10">
              <w:rPr>
                <w:rFonts w:asciiTheme="minorHAnsi" w:hAnsiTheme="minorHAnsi" w:cstheme="minorHAnsi"/>
                <w:sz w:val="22"/>
                <w:szCs w:val="22"/>
              </w:rPr>
              <w:t>, art. 38 ust. 5 pkt 2</w:t>
            </w:r>
            <w:r w:rsidR="005C55C1">
              <w:rPr>
                <w:rFonts w:asciiTheme="minorHAnsi" w:hAnsiTheme="minorHAnsi" w:cstheme="minorHAnsi"/>
                <w:sz w:val="22"/>
                <w:szCs w:val="22"/>
              </w:rPr>
              <w:t>, art. 43</w:t>
            </w:r>
            <w:r w:rsidR="0021025C">
              <w:rPr>
                <w:rFonts w:asciiTheme="minorHAnsi" w:hAnsiTheme="minorHAnsi" w:cstheme="minorHAnsi"/>
                <w:sz w:val="22"/>
                <w:szCs w:val="22"/>
              </w:rPr>
              <w:t>, art. 62 ust. 3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907BF" w:rsidP="00FF0D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zrezygnować z utworzonego skrótu „rodziców”  w art. 33 ust. 1 pkt 3 i </w:t>
            </w:r>
            <w:r w:rsidR="006F604D">
              <w:rPr>
                <w:rFonts w:asciiTheme="minorHAnsi" w:hAnsiTheme="minorHAnsi" w:cstheme="minorHAnsi"/>
                <w:sz w:val="22"/>
                <w:szCs w:val="22"/>
              </w:rPr>
              <w:t xml:space="preserve">w projekcie ustawy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posługiwać się wyrazami „matki i ojca”</w:t>
            </w:r>
            <w:r w:rsidR="0021025C">
              <w:rPr>
                <w:rFonts w:asciiTheme="minorHAnsi" w:hAnsiTheme="minorHAnsi" w:cstheme="minorHAnsi"/>
                <w:sz w:val="22"/>
                <w:szCs w:val="22"/>
              </w:rPr>
              <w:t xml:space="preserve"> lub odpowiednio </w:t>
            </w:r>
            <w:r w:rsidR="00024810">
              <w:rPr>
                <w:rFonts w:asciiTheme="minorHAnsi" w:hAnsiTheme="minorHAnsi" w:cstheme="minorHAnsi"/>
                <w:sz w:val="22"/>
                <w:szCs w:val="22"/>
              </w:rPr>
              <w:t xml:space="preserve"> do merytorycznej redakcji przepisu </w:t>
            </w:r>
            <w:r w:rsidR="0021025C">
              <w:rPr>
                <w:rFonts w:asciiTheme="minorHAnsi" w:hAnsiTheme="minorHAnsi" w:cstheme="minorHAnsi"/>
                <w:sz w:val="22"/>
                <w:szCs w:val="22"/>
              </w:rPr>
              <w:t>„matka lub ojciec”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F0D69">
              <w:rPr>
                <w:rFonts w:asciiTheme="minorHAnsi" w:hAnsiTheme="minorHAnsi" w:cstheme="minorHAnsi"/>
                <w:sz w:val="22"/>
                <w:szCs w:val="22"/>
              </w:rPr>
              <w:t xml:space="preserve">tak jak zostało to uzgodnione podczas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konferencji uzgodnieniowej.</w:t>
            </w:r>
            <w:r w:rsidR="009368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7C55F5">
        <w:trPr>
          <w:trHeight w:val="3111"/>
        </w:trPr>
        <w:tc>
          <w:tcPr>
            <w:tcW w:w="562" w:type="dxa"/>
            <w:shd w:val="clear" w:color="auto" w:fill="auto"/>
          </w:tcPr>
          <w:p w:rsidR="00A06425" w:rsidRPr="00A06425" w:rsidRDefault="008957A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957A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957A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957A6" w:rsidP="008010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tytułu projektu ustawy należy dodać  stosowny odnośnik zgodnie z § 19b ZTP.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24810"/>
    <w:rsid w:val="00034258"/>
    <w:rsid w:val="000F3291"/>
    <w:rsid w:val="00140BE8"/>
    <w:rsid w:val="0019648E"/>
    <w:rsid w:val="0021025C"/>
    <w:rsid w:val="00243B10"/>
    <w:rsid w:val="002715B2"/>
    <w:rsid w:val="003124D1"/>
    <w:rsid w:val="00361042"/>
    <w:rsid w:val="003B4105"/>
    <w:rsid w:val="003E72E7"/>
    <w:rsid w:val="0049730A"/>
    <w:rsid w:val="004D086F"/>
    <w:rsid w:val="00500935"/>
    <w:rsid w:val="0052380E"/>
    <w:rsid w:val="005C55C1"/>
    <w:rsid w:val="005F6527"/>
    <w:rsid w:val="006705EC"/>
    <w:rsid w:val="00686EDF"/>
    <w:rsid w:val="006E16E9"/>
    <w:rsid w:val="006F604D"/>
    <w:rsid w:val="007058BA"/>
    <w:rsid w:val="00763397"/>
    <w:rsid w:val="007C55F5"/>
    <w:rsid w:val="008010A2"/>
    <w:rsid w:val="00807385"/>
    <w:rsid w:val="0088421D"/>
    <w:rsid w:val="008907BF"/>
    <w:rsid w:val="00891413"/>
    <w:rsid w:val="008957A6"/>
    <w:rsid w:val="009368D4"/>
    <w:rsid w:val="00944932"/>
    <w:rsid w:val="009A0F6C"/>
    <w:rsid w:val="009E5FDB"/>
    <w:rsid w:val="00A06425"/>
    <w:rsid w:val="00AC7796"/>
    <w:rsid w:val="00AF4375"/>
    <w:rsid w:val="00B26A1E"/>
    <w:rsid w:val="00B61F4D"/>
    <w:rsid w:val="00B871B6"/>
    <w:rsid w:val="00BF0F8D"/>
    <w:rsid w:val="00C64B1B"/>
    <w:rsid w:val="00CD5EB0"/>
    <w:rsid w:val="00D80DF6"/>
    <w:rsid w:val="00D81B07"/>
    <w:rsid w:val="00E14C33"/>
    <w:rsid w:val="00FB4381"/>
    <w:rsid w:val="00FE6D68"/>
    <w:rsid w:val="00FF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C7A35"/>
  <w15:docId w15:val="{8115391F-0271-48BD-BCAC-7397A5C1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Myć Piotr</cp:lastModifiedBy>
  <cp:revision>33</cp:revision>
  <dcterms:created xsi:type="dcterms:W3CDTF">2021-05-28T05:43:00Z</dcterms:created>
  <dcterms:modified xsi:type="dcterms:W3CDTF">2021-05-28T14:10:00Z</dcterms:modified>
</cp:coreProperties>
</file>